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333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CRONOGRAMA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ATPS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2025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5626100" cy="1403350"/>
            <wp:effectExtent b="0" l="0" r="0" t="0"/>
            <wp:wrapSquare wrapText="bothSides" distB="0" distT="0" distL="114300" distR="114300"/>
            <wp:docPr descr="Logotipo, nome da empresa&#10;&#10;Descrição gerada automaticamente" id="856471894" name="image1.png"/>
            <a:graphic>
              <a:graphicData uri="http://schemas.openxmlformats.org/drawingml/2006/picture">
                <pic:pic>
                  <pic:nvPicPr>
                    <pic:cNvPr descr="Logotipo, nome da empresa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1403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right="33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2235"/>
        <w:gridCol w:w="2175"/>
        <w:gridCol w:w="1230"/>
        <w:gridCol w:w="1095"/>
        <w:gridCol w:w="1740"/>
        <w:tblGridChange w:id="0">
          <w:tblGrid>
            <w:gridCol w:w="810"/>
            <w:gridCol w:w="2235"/>
            <w:gridCol w:w="2175"/>
            <w:gridCol w:w="1230"/>
            <w:gridCol w:w="1095"/>
            <w:gridCol w:w="174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shd w:fill="a6a6a6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Módulo</w:t>
            </w:r>
          </w:p>
        </w:tc>
        <w:tc>
          <w:tcPr>
            <w:shd w:fill="a6a6a6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Professor</w:t>
            </w:r>
          </w:p>
        </w:tc>
        <w:tc>
          <w:tcPr>
            <w:shd w:fill="a6a6a6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shd w:fill="a6a6a6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Presencial/ online</w:t>
            </w:r>
          </w:p>
        </w:tc>
        <w:tc>
          <w:tcPr>
            <w:shd w:fill="a6a6a6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Abertura do Programa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Gabriela Reis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 line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25/02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09h às 11h</w:t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Aula 1: Cenário e Propósito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Pedro LIns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11/03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08h30 às 17h30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Aula 2: Diagnóstico Local e Stakeholders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Romênio Santos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12/03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08h00 às 17h00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Mentoria Aula 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Romênio Santos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por time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22, 23, 24 e 28/04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Aula 3: Impacto Pretendido e Ações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Gabriela Reis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20/05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08h30 às 17h30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Aula 4: Elaboração e Gestão de Projeto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Oswaldo Barbosa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21/05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08h00 às 17h00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Mentoria Aula 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Gabriela Reis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por time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 Line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24, 25, 26 e 27/06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Mentoria Aula 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Oswaldo Barbosa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por time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 Line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21, 22, 23, 24 e 25/07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Apresentação Intermediária dos Projetos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Gabriela Reis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 Line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10/07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09h às 11h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Aula 5: Mobilização de Recursos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Daniela Balbina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05/08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08h30 às 17h30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Aula 6: Planejamento Financeiro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Carlos Eduardo Costa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06/08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08h00 às 17h00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Mentoria Aula 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Daniela Balbina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por time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 Line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03, 04 e 05/09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Mentoria Aula 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Carlos Eduardo Costa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por time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 Line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22, 23 e 24/09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Aula 7: Impacto, Resultado e Legado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Pedro Lins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21/10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08h30 às 17h30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Aula 8: Preparação para a apresentação final +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Fechamento do programa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Gabriela Reis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22/10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08h00 às 17h00</w:t>
            </w:r>
          </w:p>
        </w:tc>
      </w:tr>
      <w:tr>
        <w:trPr>
          <w:cantSplit w:val="0"/>
          <w:trHeight w:val="473.28124999999994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Mentoria Aula 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Gabriela Reis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por time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 Line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12, 13 e 14/11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Apresentação Final de Projetos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Gabriela Reis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10/12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08h30 às 13h30</w:t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spacing w:after="0" w:line="240" w:lineRule="auto"/>
        <w:rPr>
          <w:rFonts w:ascii="Calibri" w:cs="Calibri" w:eastAsia="Calibri" w:hAnsi="Calibri"/>
          <w:i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Importante! </w:t>
      </w: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rtl w:val="0"/>
        </w:rPr>
        <w:t xml:space="preserve">As atividades presenciais do programa acontecem no Centro de Treinamento do Sistema OCEMG em Belo Horizonte, localizado na Av. Carandaí nº 335, bairro Funcionários.</w:t>
      </w:r>
    </w:p>
    <w:p w:rsidR="00000000" w:rsidDel="00000000" w:rsidP="00000000" w:rsidRDefault="00000000" w:rsidRPr="00000000" w14:paraId="0000007F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56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37167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37167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37167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37167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37167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37167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37167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37167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37167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37167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37167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37167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7167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371670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371670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371670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371670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371670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37167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37167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37167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37167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37167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371670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371670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371670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37167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371670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371670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9EXaG8T0AtRaQ+F+JB+LkUp0g==">CgMxLjA4AHIhMTM4ejBpbkFMZ1RHemRTeGJGb0syajNsUWExR29DUTE3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9ED75252D30459F501BA42D96069E" ma:contentTypeVersion="22" ma:contentTypeDescription="Crie um novo documento." ma:contentTypeScope="" ma:versionID="9f8ac462db3f678cdb84a36f80c27296">
  <xsd:schema xmlns:xsd="http://www.w3.org/2001/XMLSchema" xmlns:xs="http://www.w3.org/2001/XMLSchema" xmlns:p="http://schemas.microsoft.com/office/2006/metadata/properties" xmlns:ns2="882807c7-2b43-4581-94ad-b15874b88496" xmlns:ns3="bf0f1a1e-3fea-4711-8002-94da8964f288" targetNamespace="http://schemas.microsoft.com/office/2006/metadata/properties" ma:root="true" ma:fieldsID="d0de8309c1fa14d5bdecede88e5f6ba4" ns2:_="" ns3:_="">
    <xsd:import namespace="882807c7-2b43-4581-94ad-b15874b88496"/>
    <xsd:import namespace="bf0f1a1e-3fea-4711-8002-94da8964f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07c7-2b43-4581-94ad-b15874b8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3936996-ac5c-4084-a90a-2c9b666f9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1a1e-3fea-4711-8002-94da8964f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7c906a-ae46-4b0c-b060-713bb6597b1f}" ma:internalName="TaxCatchAll" ma:showField="CatchAllData" ma:web="bf0f1a1e-3fea-4711-8002-94da8964f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807c7-2b43-4581-94ad-b15874b88496">
      <Terms xmlns="http://schemas.microsoft.com/office/infopath/2007/PartnerControls"/>
    </lcf76f155ced4ddcb4097134ff3c332f>
    <TaxCatchAll xmlns="bf0f1a1e-3fea-4711-8002-94da8964f28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9DD3C3A-C120-4918-BF12-A9ED3D46A9B9}"/>
</file>

<file path=customXML/itemProps3.xml><?xml version="1.0" encoding="utf-8"?>
<ds:datastoreItem xmlns:ds="http://schemas.openxmlformats.org/officeDocument/2006/customXml" ds:itemID="{7A553085-2353-4C89-8ACF-F4FE0FED1FA7}"/>
</file>

<file path=customXML/itemProps4.xml><?xml version="1.0" encoding="utf-8"?>
<ds:datastoreItem xmlns:ds="http://schemas.openxmlformats.org/officeDocument/2006/customXml" ds:itemID="{42BFDD6B-AF23-48BC-9F70-3AB8A35A074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Rouzeny das Graças Zacarias</dc:creator>
  <dcterms:created xsi:type="dcterms:W3CDTF">2024-02-19T14:44:00Z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0x0101000829ED75252D30459F501BA42D96069E</vt:lpwstr>
  </property>
  <property fmtid="{D5CDD505-2E9C-101B-9397-08002B2CF9AE}" pid="3" name="MediaServiceImageTags">
    <vt:lpwstr/>
  </property>
</Properties>
</file>